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sidR="00C01629">
        <w:rPr>
          <w:rFonts w:hint="eastAsia"/>
          <w:sz w:val="24"/>
          <w:szCs w:val="24"/>
        </w:rPr>
        <w:t>⑧</w:t>
      </w:r>
    </w:p>
    <w:p w:rsidR="004E5726" w:rsidRDefault="004E5726" w:rsidP="004E5726">
      <w:pPr>
        <w:jc w:val="center"/>
        <w:rPr>
          <w:sz w:val="24"/>
          <w:szCs w:val="24"/>
        </w:rPr>
      </w:pPr>
    </w:p>
    <w:p w:rsidR="004E5726" w:rsidRPr="00D63551" w:rsidRDefault="004E5726" w:rsidP="004E5726">
      <w:pPr>
        <w:jc w:val="center"/>
        <w:rPr>
          <w:b/>
          <w:sz w:val="24"/>
          <w:szCs w:val="24"/>
        </w:rPr>
      </w:pPr>
      <w:r w:rsidRPr="00D63551">
        <w:rPr>
          <w:rFonts w:hint="eastAsia"/>
          <w:b/>
          <w:sz w:val="24"/>
          <w:szCs w:val="24"/>
        </w:rPr>
        <w:t>地震防災</w:t>
      </w:r>
      <w:r w:rsidR="00E45A8F" w:rsidRPr="00D63551">
        <w:rPr>
          <w:rFonts w:hint="eastAsia"/>
          <w:b/>
          <w:sz w:val="24"/>
          <w:szCs w:val="24"/>
        </w:rPr>
        <w:t xml:space="preserve">　</w:t>
      </w:r>
      <w:r w:rsidRPr="00D63551">
        <w:rPr>
          <w:rFonts w:hint="eastAsia"/>
          <w:b/>
          <w:sz w:val="24"/>
          <w:szCs w:val="24"/>
        </w:rPr>
        <w:t>学習指導案</w:t>
      </w:r>
    </w:p>
    <w:p w:rsidR="004E5726" w:rsidRDefault="004E5726" w:rsidP="004E5726">
      <w:pPr>
        <w:jc w:val="right"/>
      </w:pPr>
    </w:p>
    <w:p w:rsidR="004E5726" w:rsidRDefault="004E5726" w:rsidP="004E5726">
      <w:pPr>
        <w:jc w:val="right"/>
      </w:pPr>
      <w:r>
        <w:rPr>
          <w:rFonts w:hint="eastAsia"/>
        </w:rPr>
        <w:t>年　月　日（　）第　校時</w:t>
      </w:r>
    </w:p>
    <w:p w:rsidR="004E5726" w:rsidRDefault="004E5726" w:rsidP="004E5726">
      <w:pPr>
        <w:wordWrap w:val="0"/>
        <w:jc w:val="right"/>
      </w:pPr>
      <w:r>
        <w:rPr>
          <w:rFonts w:hint="eastAsia"/>
        </w:rPr>
        <w:t>学年</w:t>
      </w:r>
      <w:r w:rsidR="00C66B86">
        <w:rPr>
          <w:rFonts w:hint="eastAsia"/>
        </w:rPr>
        <w:t xml:space="preserve">　　</w:t>
      </w:r>
      <w:r w:rsidR="00D63551">
        <w:rPr>
          <w:rFonts w:hint="eastAsia"/>
        </w:rPr>
        <w:t>小学校</w:t>
      </w:r>
      <w:r w:rsidR="00C01629">
        <w:rPr>
          <w:rFonts w:hint="eastAsia"/>
        </w:rPr>
        <w:t>全学年</w:t>
      </w:r>
    </w:p>
    <w:p w:rsidR="004E5726" w:rsidRDefault="004E5726" w:rsidP="004E5726">
      <w:pPr>
        <w:jc w:val="right"/>
      </w:pPr>
      <w:r>
        <w:rPr>
          <w:rFonts w:hint="eastAsia"/>
        </w:rPr>
        <w:t>児童数</w:t>
      </w:r>
      <w:r w:rsidR="00C66B86">
        <w:rPr>
          <w:rFonts w:hint="eastAsia"/>
        </w:rPr>
        <w:t xml:space="preserve">　　</w:t>
      </w:r>
      <w:r>
        <w:rPr>
          <w:rFonts w:hint="eastAsia"/>
        </w:rPr>
        <w:t xml:space="preserve">　　</w:t>
      </w:r>
      <w:r w:rsidR="00E144D8">
        <w:rPr>
          <w:rFonts w:hint="eastAsia"/>
        </w:rPr>
        <w:t xml:space="preserve">　　</w:t>
      </w:r>
      <w:r>
        <w:rPr>
          <w:rFonts w:hint="eastAsia"/>
        </w:rPr>
        <w:t xml:space="preserve">　名</w:t>
      </w:r>
    </w:p>
    <w:p w:rsidR="00C66B86" w:rsidRDefault="004E5726" w:rsidP="004E5726">
      <w:pPr>
        <w:jc w:val="right"/>
      </w:pPr>
      <w:r>
        <w:rPr>
          <w:rFonts w:hint="eastAsia"/>
        </w:rPr>
        <w:t>場所</w:t>
      </w:r>
      <w:r w:rsidR="00C66B86">
        <w:rPr>
          <w:rFonts w:hint="eastAsia"/>
        </w:rPr>
        <w:t xml:space="preserve">　校内・グラウンド</w:t>
      </w:r>
    </w:p>
    <w:p w:rsidR="004E5726" w:rsidRDefault="004E5726" w:rsidP="00E144D8">
      <w:pPr>
        <w:wordWrap w:val="0"/>
        <w:jc w:val="right"/>
      </w:pPr>
      <w:r>
        <w:rPr>
          <w:rFonts w:hint="eastAsia"/>
        </w:rPr>
        <w:t>指導者</w:t>
      </w:r>
      <w:r w:rsidR="00C66B86">
        <w:rPr>
          <w:rFonts w:hint="eastAsia"/>
        </w:rPr>
        <w:t xml:space="preserve">　　　　全教職員</w:t>
      </w:r>
    </w:p>
    <w:p w:rsidR="00B701C5" w:rsidRPr="004E5726" w:rsidRDefault="00B701C5"/>
    <w:p w:rsidR="004C4A05" w:rsidRPr="004C4A05" w:rsidRDefault="004C4A05" w:rsidP="004C4A05">
      <w:r w:rsidRPr="00D63551">
        <w:rPr>
          <w:rFonts w:hint="eastAsia"/>
          <w:b/>
        </w:rPr>
        <w:t>１　題材名</w:t>
      </w:r>
      <w:r w:rsidRPr="004C4A05">
        <w:rPr>
          <w:rFonts w:hint="eastAsia"/>
        </w:rPr>
        <w:t xml:space="preserve">　「</w:t>
      </w:r>
      <w:r w:rsidR="00C01629">
        <w:rPr>
          <w:rFonts w:hint="eastAsia"/>
        </w:rPr>
        <w:t>防災訓練をしよう</w:t>
      </w:r>
      <w:r w:rsidRPr="004C4A05">
        <w:rPr>
          <w:rFonts w:hint="eastAsia"/>
        </w:rPr>
        <w:t>」</w:t>
      </w:r>
    </w:p>
    <w:p w:rsidR="004C4A05" w:rsidRPr="004C4A05" w:rsidRDefault="004C4A05" w:rsidP="004C4A05">
      <w:r w:rsidRPr="004C4A05">
        <w:rPr>
          <w:rFonts w:hint="eastAsia"/>
        </w:rPr>
        <w:t xml:space="preserve">　</w:t>
      </w:r>
    </w:p>
    <w:p w:rsidR="004C4A05" w:rsidRPr="00D63551" w:rsidRDefault="004C4A05" w:rsidP="004C4A05">
      <w:pPr>
        <w:rPr>
          <w:b/>
        </w:rPr>
      </w:pPr>
      <w:r w:rsidRPr="00D63551">
        <w:rPr>
          <w:rFonts w:hint="eastAsia"/>
          <w:b/>
        </w:rPr>
        <w:t>２　題材について</w:t>
      </w:r>
    </w:p>
    <w:p w:rsidR="004C4A05" w:rsidRDefault="004C4A05" w:rsidP="004C4A05"/>
    <w:p w:rsidR="004C4A05" w:rsidRPr="004C4A05" w:rsidRDefault="004C4A05" w:rsidP="004C4A05">
      <w:r w:rsidRPr="004C4A05">
        <w:rPr>
          <w:rFonts w:hint="eastAsia"/>
        </w:rPr>
        <w:t xml:space="preserve">　（１）児童</w:t>
      </w:r>
      <w:r w:rsidR="00D63551">
        <w:rPr>
          <w:rFonts w:hint="eastAsia"/>
        </w:rPr>
        <w:t>・生徒</w:t>
      </w:r>
      <w:r w:rsidRPr="004C4A05">
        <w:rPr>
          <w:rFonts w:hint="eastAsia"/>
        </w:rPr>
        <w:t>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4C4A05" w:rsidRPr="004C4A05" w:rsidRDefault="00C01629" w:rsidP="004C4A05">
      <w:pPr>
        <w:ind w:leftChars="200" w:left="420" w:firstLineChars="100" w:firstLine="210"/>
      </w:pPr>
      <w:r>
        <w:rPr>
          <w:rFonts w:hint="eastAsia"/>
        </w:rPr>
        <w:t>災害発生時の対応は、机上での学習だけではなく、訓練を繰り返して慣れ親しむ必要がある</w:t>
      </w:r>
      <w:r w:rsidR="004C4A05" w:rsidRPr="004C4A05">
        <w:rPr>
          <w:rFonts w:hint="eastAsia"/>
        </w:rPr>
        <w:t>。</w:t>
      </w:r>
      <w:r>
        <w:rPr>
          <w:rFonts w:hint="eastAsia"/>
        </w:rPr>
        <w:t>地震を想定した避難訓練とその後の防災訓練を組み合わせることは、こどもたちにとっては災害時の対応を学ぶ機会であり、教職員にとっては学校防災マニュアルの点検の場でもある。</w:t>
      </w:r>
    </w:p>
    <w:p w:rsidR="00B701C5" w:rsidRPr="004C4A05" w:rsidRDefault="00B701C5"/>
    <w:p w:rsidR="005247F6" w:rsidRPr="00D63551" w:rsidRDefault="00C33B27">
      <w:pPr>
        <w:rPr>
          <w:b/>
        </w:rPr>
      </w:pPr>
      <w:r w:rsidRPr="00D63551">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D63551" w:rsidRDefault="00C33B27">
      <w:pPr>
        <w:rPr>
          <w:b/>
        </w:rPr>
      </w:pPr>
      <w:r w:rsidRPr="00D63551">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D63551">
        <w:trPr>
          <w:trHeight w:val="351"/>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D63551" w:rsidRDefault="00C33B27">
      <w:pPr>
        <w:rPr>
          <w:b/>
        </w:rPr>
      </w:pPr>
      <w:r w:rsidRPr="00D63551">
        <w:rPr>
          <w:rFonts w:hint="eastAsia"/>
          <w:b/>
        </w:rPr>
        <w:t>５　本時のねらい</w:t>
      </w:r>
    </w:p>
    <w:p w:rsidR="004C4A05" w:rsidRDefault="004C4A05"/>
    <w:p w:rsidR="00E45A8F" w:rsidRDefault="00ED6E36">
      <w:r>
        <w:rPr>
          <w:rFonts w:hint="eastAsia"/>
        </w:rPr>
        <w:t xml:space="preserve">　</w:t>
      </w:r>
      <w:r w:rsidR="00D63551">
        <w:rPr>
          <w:rFonts w:hint="eastAsia"/>
        </w:rPr>
        <w:t>こどもたちにとっては、地震時の身の守り方や落ち着いた避難行動といった日頃の学習内容を、総合的な防災訓練を通して定着させる</w:t>
      </w:r>
      <w:r w:rsidR="00215D4F">
        <w:rPr>
          <w:rFonts w:hint="eastAsia"/>
        </w:rPr>
        <w:t>機会となる。</w:t>
      </w:r>
    </w:p>
    <w:p w:rsidR="00E45A8F" w:rsidRDefault="00215D4F" w:rsidP="00E45A8F">
      <w:pPr>
        <w:ind w:firstLineChars="100" w:firstLine="210"/>
      </w:pPr>
      <w:r>
        <w:rPr>
          <w:rFonts w:hint="eastAsia"/>
        </w:rPr>
        <w:t>学習歴の浅い下級生を上級生が援助することで、下級生にとっては防災学習が身近なものとなり、上級生にとっては学習した内容の定着にもつながる。</w:t>
      </w:r>
    </w:p>
    <w:p w:rsidR="00C33B27" w:rsidRDefault="00215D4F" w:rsidP="00E45A8F">
      <w:pPr>
        <w:ind w:firstLineChars="100" w:firstLine="210"/>
      </w:pPr>
      <w:r>
        <w:rPr>
          <w:rFonts w:hint="eastAsia"/>
        </w:rPr>
        <w:t>総合的な訓練を通して防災の意識を高め、今後の学習意欲を引き出したい。</w:t>
      </w:r>
    </w:p>
    <w:p w:rsidR="00215D4F" w:rsidRDefault="00215D4F">
      <w:r>
        <w:rPr>
          <w:rFonts w:hint="eastAsia"/>
        </w:rPr>
        <w:t xml:space="preserve">　教職員にとっては、避難訓練は防災管理の再点検の場でもある。訓練の結果を評価する場を設けたい。</w:t>
      </w:r>
    </w:p>
    <w:p w:rsidR="00215D4F" w:rsidRDefault="00215D4F"/>
    <w:p w:rsidR="00C33B27" w:rsidRPr="00D63551" w:rsidRDefault="00C33B27">
      <w:pPr>
        <w:rPr>
          <w:b/>
        </w:rPr>
      </w:pPr>
      <w:r w:rsidRPr="00D63551">
        <w:rPr>
          <w:rFonts w:hint="eastAsia"/>
          <w:b/>
        </w:rPr>
        <w:lastRenderedPageBreak/>
        <w:t>６　本時の展開</w:t>
      </w:r>
    </w:p>
    <w:p w:rsidR="002A5151" w:rsidRDefault="002A51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B74DA5">
              <w:rPr>
                <w:rFonts w:hint="eastAsia"/>
              </w:rPr>
              <w:t>こども</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215D4F" w:rsidP="00215D4F">
            <w:pPr>
              <w:ind w:firstLineChars="100" w:firstLine="210"/>
            </w:pPr>
            <w:r>
              <w:rPr>
                <w:rFonts w:hint="eastAsia"/>
              </w:rPr>
              <w:t>地震時に身を守る方法、落ち着いた避難の方法について理解する。</w:t>
            </w:r>
          </w:p>
        </w:tc>
        <w:tc>
          <w:tcPr>
            <w:tcW w:w="3027" w:type="dxa"/>
          </w:tcPr>
          <w:p w:rsidR="00B701C5" w:rsidRDefault="00215D4F" w:rsidP="00122271">
            <w:r>
              <w:rPr>
                <w:rFonts w:hint="eastAsia"/>
              </w:rPr>
              <w:t xml:space="preserve">　各教室で、地震時に身を守る方法、落ち着いた避難の方法について説明する。</w:t>
            </w:r>
          </w:p>
          <w:p w:rsidR="00215D4F" w:rsidRDefault="00215D4F" w:rsidP="00122271">
            <w:r>
              <w:rPr>
                <w:rFonts w:hint="eastAsia"/>
              </w:rPr>
              <w:t>・地震時の「</w:t>
            </w:r>
            <w:r w:rsidR="00D63551">
              <w:rPr>
                <w:rFonts w:hint="eastAsia"/>
              </w:rPr>
              <w:t>４</w:t>
            </w:r>
            <w:r>
              <w:rPr>
                <w:rFonts w:hint="eastAsia"/>
              </w:rPr>
              <w:t>つの危ない」</w:t>
            </w:r>
          </w:p>
          <w:p w:rsidR="00D63551" w:rsidRDefault="00D63551" w:rsidP="00122271">
            <w:r>
              <w:rPr>
                <w:rFonts w:hint="eastAsia"/>
              </w:rPr>
              <w:t>「落ちてくるから危ない」「倒れてくるから危ない」「移動してくるから危ない」「割れるから危ない」</w:t>
            </w:r>
          </w:p>
          <w:p w:rsidR="00215D4F" w:rsidRDefault="00215D4F" w:rsidP="00122271">
            <w:r>
              <w:rPr>
                <w:rFonts w:hint="eastAsia"/>
              </w:rPr>
              <w:t>・安全な場所で身を守ること</w:t>
            </w:r>
          </w:p>
          <w:p w:rsidR="00215D4F" w:rsidRDefault="00215D4F" w:rsidP="00122271">
            <w:r>
              <w:rPr>
                <w:rFonts w:hint="eastAsia"/>
              </w:rPr>
              <w:t>・揺れが収まり、教職員が避難経路の安全を確認してから、並んで落ち着いて避難すること</w:t>
            </w:r>
          </w:p>
          <w:p w:rsidR="00215D4F" w:rsidRPr="00215D4F" w:rsidRDefault="00215D4F" w:rsidP="00122271">
            <w:r>
              <w:rPr>
                <w:rFonts w:hint="eastAsia"/>
              </w:rPr>
              <w:t>・点呼をすること</w:t>
            </w:r>
          </w:p>
        </w:tc>
        <w:tc>
          <w:tcPr>
            <w:tcW w:w="3264" w:type="dxa"/>
          </w:tcPr>
          <w:p w:rsidR="00B701C5" w:rsidRDefault="001157FE" w:rsidP="00215D4F">
            <w:pPr>
              <w:ind w:firstLineChars="100" w:firstLine="210"/>
            </w:pPr>
            <w:r>
              <w:rPr>
                <w:rFonts w:hint="eastAsia"/>
              </w:rPr>
              <w:t>中学年、</w:t>
            </w:r>
            <w:bookmarkStart w:id="0" w:name="_GoBack"/>
            <w:bookmarkEnd w:id="0"/>
            <w:r w:rsidR="00215D4F">
              <w:rPr>
                <w:rFonts w:hint="eastAsia"/>
              </w:rPr>
              <w:t>高学年（すでに学習した者）はその内容を思い出し、理解しなおしているか。</w:t>
            </w:r>
          </w:p>
          <w:p w:rsidR="00215D4F" w:rsidRDefault="00215D4F" w:rsidP="00215D4F">
            <w:pPr>
              <w:ind w:firstLineChars="100" w:firstLine="210"/>
            </w:pPr>
            <w:r>
              <w:rPr>
                <w:rFonts w:hint="eastAsia"/>
              </w:rPr>
              <w:t>低学年（まだ学習していない者）は避難の原則を理解しているか。</w:t>
            </w:r>
          </w:p>
        </w:tc>
      </w:tr>
      <w:tr w:rsidR="0064149A" w:rsidTr="0064149A">
        <w:trPr>
          <w:cantSplit/>
          <w:trHeight w:val="1260"/>
        </w:trPr>
        <w:tc>
          <w:tcPr>
            <w:tcW w:w="582" w:type="dxa"/>
            <w:vMerge w:val="restart"/>
            <w:textDirection w:val="tbRlV"/>
          </w:tcPr>
          <w:p w:rsidR="0064149A" w:rsidRDefault="0064149A" w:rsidP="00B0302C">
            <w:pPr>
              <w:ind w:left="113" w:right="113"/>
              <w:jc w:val="center"/>
            </w:pPr>
            <w:r>
              <w:rPr>
                <w:rFonts w:hint="eastAsia"/>
              </w:rPr>
              <w:t>展開</w:t>
            </w:r>
            <w:r w:rsidR="007A5EE1">
              <w:rPr>
                <w:rFonts w:hint="eastAsia"/>
              </w:rPr>
              <w:t>１</w:t>
            </w:r>
            <w:r w:rsidR="00197292">
              <w:rPr>
                <w:rFonts w:hint="eastAsia"/>
              </w:rPr>
              <w:t>（避難訓練）</w:t>
            </w:r>
          </w:p>
        </w:tc>
        <w:tc>
          <w:tcPr>
            <w:tcW w:w="2755" w:type="dxa"/>
            <w:tcBorders>
              <w:bottom w:val="dotted" w:sz="4" w:space="0" w:color="auto"/>
            </w:tcBorders>
          </w:tcPr>
          <w:p w:rsidR="004C4A05" w:rsidRDefault="00215D4F" w:rsidP="00215D4F">
            <w:pPr>
              <w:ind w:firstLineChars="100" w:firstLine="210"/>
            </w:pPr>
            <w:r>
              <w:rPr>
                <w:rFonts w:hint="eastAsia"/>
              </w:rPr>
              <w:t>地震発生の合図（放送やベルなど）とともに教室内の安全な場所（机の下、窓から離れたところなど）で身を守る姿勢をとる。</w:t>
            </w:r>
          </w:p>
        </w:tc>
        <w:tc>
          <w:tcPr>
            <w:tcW w:w="3027" w:type="dxa"/>
            <w:tcBorders>
              <w:bottom w:val="dotted" w:sz="4" w:space="0" w:color="auto"/>
            </w:tcBorders>
          </w:tcPr>
          <w:p w:rsidR="004C4A05" w:rsidRPr="00215D4F" w:rsidRDefault="00215D4F" w:rsidP="0064149A">
            <w:pPr>
              <w:ind w:firstLineChars="100" w:firstLine="210"/>
            </w:pPr>
            <w:r>
              <w:rPr>
                <w:rFonts w:hint="eastAsia"/>
              </w:rPr>
              <w:t>地震発生の合図を決めておく。実際の地震は合図もなくやってくることを徹底して教える。</w:t>
            </w:r>
          </w:p>
        </w:tc>
        <w:tc>
          <w:tcPr>
            <w:tcW w:w="3264" w:type="dxa"/>
            <w:tcBorders>
              <w:bottom w:val="dotted" w:sz="4" w:space="0" w:color="auto"/>
            </w:tcBorders>
          </w:tcPr>
          <w:p w:rsidR="004C4A05" w:rsidRPr="00215D4F" w:rsidRDefault="00215D4F" w:rsidP="00512C43">
            <w:r>
              <w:rPr>
                <w:rFonts w:hint="eastAsia"/>
              </w:rPr>
              <w:t xml:space="preserve">　落ち着いて安全な場所で身を守る行動がとれているか。</w:t>
            </w:r>
          </w:p>
        </w:tc>
      </w:tr>
      <w:tr w:rsidR="0064149A" w:rsidTr="004C4A05">
        <w:trPr>
          <w:cantSplit/>
          <w:trHeight w:val="309"/>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215D4F" w:rsidP="00B0302C">
            <w:r>
              <w:rPr>
                <w:rFonts w:hint="eastAsia"/>
              </w:rPr>
              <w:t xml:space="preserve">　揺れが収まった後、教室内の安全な場所で待機する。</w:t>
            </w:r>
          </w:p>
        </w:tc>
        <w:tc>
          <w:tcPr>
            <w:tcW w:w="3027" w:type="dxa"/>
            <w:tcBorders>
              <w:top w:val="dotted" w:sz="4" w:space="0" w:color="auto"/>
              <w:bottom w:val="dotted" w:sz="4" w:space="0" w:color="auto"/>
            </w:tcBorders>
          </w:tcPr>
          <w:p w:rsidR="0064149A" w:rsidRDefault="00932872" w:rsidP="0064149A">
            <w:pPr>
              <w:ind w:firstLineChars="100" w:firstLine="210"/>
            </w:pPr>
            <w:r>
              <w:rPr>
                <w:rFonts w:hint="eastAsia"/>
              </w:rPr>
              <w:t>揺</w:t>
            </w:r>
            <w:r w:rsidR="00215D4F">
              <w:rPr>
                <w:rFonts w:hint="eastAsia"/>
              </w:rPr>
              <w:t>れ</w:t>
            </w:r>
            <w:r>
              <w:rPr>
                <w:rFonts w:hint="eastAsia"/>
              </w:rPr>
              <w:t>が</w:t>
            </w:r>
            <w:r w:rsidR="00215D4F">
              <w:rPr>
                <w:rFonts w:hint="eastAsia"/>
              </w:rPr>
              <w:t>収まった後</w:t>
            </w:r>
            <w:r w:rsidR="00E45A8F">
              <w:rPr>
                <w:rFonts w:hint="eastAsia"/>
              </w:rPr>
              <w:t>（訓練なので教職員が指示）</w:t>
            </w:r>
            <w:r w:rsidR="00215D4F">
              <w:rPr>
                <w:rFonts w:hint="eastAsia"/>
              </w:rPr>
              <w:t>、教室内の安全な場所で待機させる。</w:t>
            </w:r>
          </w:p>
          <w:p w:rsidR="00215D4F" w:rsidRDefault="00932872" w:rsidP="0064149A">
            <w:pPr>
              <w:ind w:firstLineChars="100" w:firstLine="210"/>
            </w:pPr>
            <w:r>
              <w:rPr>
                <w:rFonts w:hint="eastAsia"/>
              </w:rPr>
              <w:t>あらかじめ決められていた係が、</w:t>
            </w:r>
            <w:r w:rsidR="00215D4F">
              <w:rPr>
                <w:rFonts w:hint="eastAsia"/>
              </w:rPr>
              <w:t>避難場所までの安全な経路を点検する。</w:t>
            </w:r>
          </w:p>
        </w:tc>
        <w:tc>
          <w:tcPr>
            <w:tcW w:w="3264" w:type="dxa"/>
            <w:tcBorders>
              <w:top w:val="dotted" w:sz="4" w:space="0" w:color="auto"/>
              <w:bottom w:val="dotted" w:sz="4" w:space="0" w:color="auto"/>
            </w:tcBorders>
          </w:tcPr>
          <w:p w:rsidR="004C4A05" w:rsidRDefault="00932872" w:rsidP="00512C43">
            <w:r>
              <w:rPr>
                <w:rFonts w:hint="eastAsia"/>
              </w:rPr>
              <w:t xml:space="preserve">　教職員の指示を守り、冷静に待機できているか。</w:t>
            </w:r>
          </w:p>
        </w:tc>
      </w:tr>
      <w:tr w:rsidR="00197292" w:rsidTr="007A5EE1">
        <w:trPr>
          <w:cantSplit/>
          <w:trHeight w:val="2451"/>
        </w:trPr>
        <w:tc>
          <w:tcPr>
            <w:tcW w:w="582" w:type="dxa"/>
            <w:vMerge/>
            <w:textDirection w:val="tbRlV"/>
          </w:tcPr>
          <w:p w:rsidR="00197292" w:rsidRDefault="00197292" w:rsidP="00B0302C">
            <w:pPr>
              <w:ind w:left="113" w:right="113"/>
              <w:jc w:val="center"/>
            </w:pPr>
          </w:p>
        </w:tc>
        <w:tc>
          <w:tcPr>
            <w:tcW w:w="2755" w:type="dxa"/>
            <w:tcBorders>
              <w:top w:val="dotted" w:sz="4" w:space="0" w:color="auto"/>
            </w:tcBorders>
          </w:tcPr>
          <w:p w:rsidR="00197292" w:rsidRDefault="00197292" w:rsidP="0064149A">
            <w:pPr>
              <w:ind w:firstLineChars="100" w:firstLine="210"/>
            </w:pPr>
            <w:r>
              <w:rPr>
                <w:rFonts w:hint="eastAsia"/>
              </w:rPr>
              <w:t>教職員の指示に従って落ち着いて避難する。</w:t>
            </w:r>
          </w:p>
          <w:p w:rsidR="00197292" w:rsidRDefault="00197292" w:rsidP="0064149A">
            <w:pPr>
              <w:ind w:firstLineChars="100" w:firstLine="210"/>
            </w:pPr>
            <w:r>
              <w:rPr>
                <w:rFonts w:hint="eastAsia"/>
              </w:rPr>
              <w:t>避難完了後、点呼して教職員に連絡する。</w:t>
            </w:r>
          </w:p>
        </w:tc>
        <w:tc>
          <w:tcPr>
            <w:tcW w:w="3027" w:type="dxa"/>
            <w:tcBorders>
              <w:top w:val="dotted" w:sz="4" w:space="0" w:color="auto"/>
            </w:tcBorders>
          </w:tcPr>
          <w:p w:rsidR="00197292" w:rsidRDefault="00197292" w:rsidP="00197292">
            <w:pPr>
              <w:ind w:firstLineChars="100" w:firstLine="210"/>
            </w:pPr>
            <w:r>
              <w:rPr>
                <w:rFonts w:hint="eastAsia"/>
              </w:rPr>
              <w:t>こどもたちを安全な経路を通って避難場所（グラウンドや体育館など）まで誘導する。</w:t>
            </w:r>
          </w:p>
          <w:p w:rsidR="00197292" w:rsidRDefault="00197292" w:rsidP="00197292">
            <w:pPr>
              <w:ind w:firstLineChars="100" w:firstLine="210"/>
            </w:pPr>
            <w:r>
              <w:rPr>
                <w:rFonts w:hint="eastAsia"/>
              </w:rPr>
              <w:t>避難完了後、速やかに点呼する。</w:t>
            </w:r>
          </w:p>
          <w:p w:rsidR="00197292" w:rsidRDefault="00197292" w:rsidP="00197292">
            <w:pPr>
              <w:ind w:firstLineChars="100" w:firstLine="210"/>
            </w:pPr>
            <w:r>
              <w:rPr>
                <w:rFonts w:hint="eastAsia"/>
              </w:rPr>
              <w:t>事前に逃げ遅れる子ども、けがをするこどもを決めておき、教職員で対応する訓練を取り入れてもいい。</w:t>
            </w:r>
          </w:p>
        </w:tc>
        <w:tc>
          <w:tcPr>
            <w:tcW w:w="3264" w:type="dxa"/>
            <w:tcBorders>
              <w:top w:val="dotted" w:sz="4" w:space="0" w:color="auto"/>
            </w:tcBorders>
          </w:tcPr>
          <w:p w:rsidR="00197292" w:rsidRDefault="00197292" w:rsidP="00B81EAA">
            <w:r>
              <w:rPr>
                <w:rFonts w:hint="eastAsia"/>
              </w:rPr>
              <w:t xml:space="preserve">　教職員の指示を守り、冷静に避難できているか。</w:t>
            </w:r>
          </w:p>
        </w:tc>
      </w:tr>
      <w:tr w:rsidR="00197292" w:rsidTr="00B33AEF">
        <w:trPr>
          <w:cantSplit/>
          <w:trHeight w:val="525"/>
        </w:trPr>
        <w:tc>
          <w:tcPr>
            <w:tcW w:w="582" w:type="dxa"/>
            <w:textDirection w:val="tbRlV"/>
          </w:tcPr>
          <w:p w:rsidR="00197292" w:rsidRDefault="00197292" w:rsidP="00512C43">
            <w:pPr>
              <w:ind w:left="113" w:right="113"/>
              <w:jc w:val="center"/>
            </w:pPr>
            <w:r>
              <w:rPr>
                <w:rFonts w:hint="eastAsia"/>
              </w:rPr>
              <w:lastRenderedPageBreak/>
              <w:t>展開</w:t>
            </w:r>
            <w:r w:rsidR="007A5EE1">
              <w:rPr>
                <w:rFonts w:hint="eastAsia"/>
              </w:rPr>
              <w:t>２</w:t>
            </w:r>
            <w:r>
              <w:rPr>
                <w:rFonts w:hint="eastAsia"/>
              </w:rPr>
              <w:t>（防災訓練）</w:t>
            </w:r>
          </w:p>
        </w:tc>
        <w:tc>
          <w:tcPr>
            <w:tcW w:w="2755" w:type="dxa"/>
            <w:tcBorders>
              <w:top w:val="dotted" w:sz="4" w:space="0" w:color="auto"/>
            </w:tcBorders>
          </w:tcPr>
          <w:p w:rsidR="007A5EE1" w:rsidRDefault="007A5EE1" w:rsidP="00512C43">
            <w:r>
              <w:rPr>
                <w:rFonts w:hint="eastAsia"/>
              </w:rPr>
              <w:t xml:space="preserve">　班に分かれて各ブースを回り、防災について学ぶ。</w:t>
            </w:r>
          </w:p>
        </w:tc>
        <w:tc>
          <w:tcPr>
            <w:tcW w:w="3027" w:type="dxa"/>
            <w:tcBorders>
              <w:top w:val="dotted" w:sz="4" w:space="0" w:color="auto"/>
            </w:tcBorders>
          </w:tcPr>
          <w:p w:rsidR="007A5EE1" w:rsidRDefault="00197292" w:rsidP="00512C43">
            <w:r>
              <w:rPr>
                <w:rFonts w:hint="eastAsia"/>
              </w:rPr>
              <w:t xml:space="preserve">　防災訓練の内容を検討し、</w:t>
            </w:r>
            <w:r w:rsidR="007A5EE1">
              <w:rPr>
                <w:rFonts w:hint="eastAsia"/>
              </w:rPr>
              <w:t>消防、病院、行政の危機管理課などと連携して、</w:t>
            </w:r>
            <w:r>
              <w:rPr>
                <w:rFonts w:hint="eastAsia"/>
              </w:rPr>
              <w:t>こどもたちが体験的に学べるブースを準備する。</w:t>
            </w:r>
          </w:p>
          <w:p w:rsidR="00197292" w:rsidRDefault="00197292" w:rsidP="00512C43">
            <w:r>
              <w:rPr>
                <w:rFonts w:hint="eastAsia"/>
              </w:rPr>
              <w:t>以下、訓練ブースの例。</w:t>
            </w:r>
          </w:p>
          <w:p w:rsidR="00197292" w:rsidRDefault="00197292" w:rsidP="00512C43">
            <w:r>
              <w:rPr>
                <w:rFonts w:hint="eastAsia"/>
              </w:rPr>
              <w:t>・初期消火（水消火器など）</w:t>
            </w:r>
          </w:p>
          <w:p w:rsidR="00197292" w:rsidRDefault="00197292" w:rsidP="00197292">
            <w:r>
              <w:rPr>
                <w:rFonts w:hint="eastAsia"/>
              </w:rPr>
              <w:t>・けがの手当て</w:t>
            </w:r>
          </w:p>
          <w:p w:rsidR="007A5EE1" w:rsidRDefault="007A5EE1" w:rsidP="00197292">
            <w:r>
              <w:rPr>
                <w:rFonts w:hint="eastAsia"/>
              </w:rPr>
              <w:t>・</w:t>
            </w:r>
            <w:r>
              <w:rPr>
                <w:rFonts w:hint="eastAsia"/>
              </w:rPr>
              <w:t>AED</w:t>
            </w:r>
            <w:r>
              <w:rPr>
                <w:rFonts w:hint="eastAsia"/>
              </w:rPr>
              <w:t>、心肺蘇生</w:t>
            </w:r>
          </w:p>
          <w:p w:rsidR="007A5EE1" w:rsidRDefault="007A5EE1" w:rsidP="007A5EE1">
            <w:r>
              <w:rPr>
                <w:rFonts w:hint="eastAsia"/>
              </w:rPr>
              <w:t>・ジャッキを使った救出</w:t>
            </w:r>
          </w:p>
          <w:p w:rsidR="007A5EE1" w:rsidRDefault="007A5EE1" w:rsidP="007A5EE1">
            <w:r>
              <w:rPr>
                <w:rFonts w:hint="eastAsia"/>
              </w:rPr>
              <w:t>・けが人の搬送</w:t>
            </w:r>
          </w:p>
          <w:p w:rsidR="007A5EE1" w:rsidRDefault="007A5EE1" w:rsidP="00197292">
            <w:r>
              <w:rPr>
                <w:rFonts w:hint="eastAsia"/>
              </w:rPr>
              <w:t>・非常食づくりと試食</w:t>
            </w:r>
          </w:p>
          <w:p w:rsidR="007A5EE1" w:rsidRDefault="007A5EE1" w:rsidP="00197292">
            <w:r>
              <w:rPr>
                <w:rFonts w:hint="eastAsia"/>
              </w:rPr>
              <w:t>・防災絵本の読み聞かせ（</w:t>
            </w:r>
            <w:r w:rsidR="00D63551">
              <w:rPr>
                <w:rFonts w:hint="eastAsia"/>
              </w:rPr>
              <w:t>高学年</w:t>
            </w:r>
            <w:r>
              <w:rPr>
                <w:rFonts w:hint="eastAsia"/>
              </w:rPr>
              <w:t>が低学年へ）</w:t>
            </w:r>
          </w:p>
          <w:p w:rsidR="007A5EE1" w:rsidRDefault="007A5EE1" w:rsidP="00197292">
            <w:r>
              <w:rPr>
                <w:rFonts w:hint="eastAsia"/>
              </w:rPr>
              <w:t>・防災に関連したゲーム</w:t>
            </w:r>
          </w:p>
          <w:p w:rsidR="007A5EE1" w:rsidRDefault="007A5EE1" w:rsidP="00197292">
            <w:r>
              <w:rPr>
                <w:rFonts w:hint="eastAsia"/>
              </w:rPr>
              <w:t>・家具の固定方法</w:t>
            </w:r>
          </w:p>
          <w:p w:rsidR="007A5EE1" w:rsidRDefault="007A5EE1" w:rsidP="00197292">
            <w:r>
              <w:rPr>
                <w:rFonts w:hint="eastAsia"/>
              </w:rPr>
              <w:t>・牛乳パックを使った耐震</w:t>
            </w:r>
          </w:p>
          <w:p w:rsidR="007A5EE1" w:rsidRDefault="007A5EE1" w:rsidP="00197292">
            <w:r>
              <w:rPr>
                <w:rFonts w:hint="eastAsia"/>
              </w:rPr>
              <w:t>・非常持ち出し袋</w:t>
            </w:r>
          </w:p>
          <w:p w:rsidR="007A5EE1" w:rsidRDefault="007A5EE1" w:rsidP="00197292">
            <w:r>
              <w:rPr>
                <w:rFonts w:hint="eastAsia"/>
              </w:rPr>
              <w:t>など、体験・ワークショップを取り入れる。</w:t>
            </w:r>
          </w:p>
        </w:tc>
        <w:tc>
          <w:tcPr>
            <w:tcW w:w="3264" w:type="dxa"/>
            <w:tcBorders>
              <w:top w:val="dotted" w:sz="4" w:space="0" w:color="auto"/>
            </w:tcBorders>
          </w:tcPr>
          <w:p w:rsidR="007A5EE1" w:rsidRDefault="007A5EE1" w:rsidP="00BF7567">
            <w:r>
              <w:rPr>
                <w:rFonts w:hint="eastAsia"/>
              </w:rPr>
              <w:t xml:space="preserve">　各ブースを回って積極的に学べているか。</w:t>
            </w:r>
          </w:p>
          <w:p w:rsidR="00197292" w:rsidRDefault="007A5EE1" w:rsidP="00BF7567">
            <w:r>
              <w:rPr>
                <w:rFonts w:hint="eastAsia"/>
              </w:rPr>
              <w:t xml:space="preserve">　高学年は、自分たちが学ぶだけではなく、年下のこどもたちの世話ができているか。</w:t>
            </w:r>
          </w:p>
          <w:p w:rsidR="007A5EE1" w:rsidRDefault="007A5EE1" w:rsidP="00BF7567"/>
        </w:tc>
      </w:tr>
      <w:tr w:rsidR="005B2E82" w:rsidTr="003F44A1">
        <w:trPr>
          <w:cantSplit/>
          <w:trHeight w:val="2451"/>
        </w:trPr>
        <w:tc>
          <w:tcPr>
            <w:tcW w:w="582" w:type="dxa"/>
            <w:textDirection w:val="tbRlV"/>
          </w:tcPr>
          <w:p w:rsidR="005B2E82" w:rsidRDefault="005B2E82" w:rsidP="0064149A">
            <w:pPr>
              <w:ind w:left="113" w:right="113"/>
              <w:jc w:val="center"/>
            </w:pPr>
            <w:r>
              <w:rPr>
                <w:rFonts w:hint="eastAsia"/>
              </w:rPr>
              <w:t>まとめ</w:t>
            </w:r>
          </w:p>
        </w:tc>
        <w:tc>
          <w:tcPr>
            <w:tcW w:w="2755" w:type="dxa"/>
          </w:tcPr>
          <w:p w:rsidR="005B2E82" w:rsidRDefault="005B2E82" w:rsidP="0064149A">
            <w:r>
              <w:rPr>
                <w:rFonts w:hint="eastAsia"/>
              </w:rPr>
              <w:t xml:space="preserve">　アンケートに答える。</w:t>
            </w:r>
          </w:p>
          <w:p w:rsidR="005B2E82" w:rsidRDefault="005B2E82" w:rsidP="007A5EE1">
            <w:pPr>
              <w:ind w:firstLineChars="100" w:firstLine="210"/>
            </w:pPr>
            <w:r>
              <w:rPr>
                <w:rFonts w:hint="eastAsia"/>
              </w:rPr>
              <w:t>体験した内容をプリントに書き出し、感想を書く。</w:t>
            </w:r>
          </w:p>
          <w:p w:rsidR="005B2E82" w:rsidRDefault="005B2E82" w:rsidP="0064149A">
            <w:pPr>
              <w:ind w:firstLineChars="100" w:firstLine="210"/>
            </w:pPr>
            <w:r>
              <w:rPr>
                <w:rFonts w:hint="eastAsia"/>
              </w:rPr>
              <w:t>その時どんな家に住んでいるか、その特徴を挙げる。</w:t>
            </w:r>
          </w:p>
        </w:tc>
        <w:tc>
          <w:tcPr>
            <w:tcW w:w="3027" w:type="dxa"/>
          </w:tcPr>
          <w:p w:rsidR="005B2E82" w:rsidRDefault="005B2E82" w:rsidP="0064149A">
            <w:pPr>
              <w:ind w:firstLineChars="100" w:firstLine="210"/>
            </w:pPr>
            <w:r>
              <w:rPr>
                <w:rFonts w:hint="eastAsia"/>
              </w:rPr>
              <w:t>アンケートを準備し、すべてのこどもたちに回答させる。教職員による訓練の評価材料とする。</w:t>
            </w:r>
          </w:p>
          <w:p w:rsidR="005B2E82" w:rsidRDefault="005B2E82" w:rsidP="0064149A">
            <w:pPr>
              <w:ind w:firstLineChars="100" w:firstLine="210"/>
            </w:pPr>
            <w:r>
              <w:rPr>
                <w:rFonts w:hint="eastAsia"/>
              </w:rPr>
              <w:t>中学年以上には感想文を書かせる。</w:t>
            </w:r>
          </w:p>
          <w:p w:rsidR="005B2E82" w:rsidRPr="00B33AEF" w:rsidRDefault="00D63551" w:rsidP="005B2E82">
            <w:pPr>
              <w:ind w:firstLineChars="100" w:firstLine="210"/>
            </w:pPr>
            <w:r>
              <w:rPr>
                <w:rFonts w:hint="eastAsia"/>
              </w:rPr>
              <w:t>高学年</w:t>
            </w:r>
            <w:r w:rsidR="005B2E82">
              <w:rPr>
                <w:rFonts w:hint="eastAsia"/>
              </w:rPr>
              <w:t>は次回の防災訓練に向けた提言（改善点、アイデアなど）を書かせる。</w:t>
            </w:r>
          </w:p>
        </w:tc>
        <w:tc>
          <w:tcPr>
            <w:tcW w:w="3264" w:type="dxa"/>
          </w:tcPr>
          <w:p w:rsidR="005B2E82" w:rsidRDefault="005B2E82" w:rsidP="0064149A">
            <w:r>
              <w:rPr>
                <w:rFonts w:hint="eastAsia"/>
              </w:rPr>
              <w:t xml:space="preserve">　アンケートに誠実に答えているか。</w:t>
            </w:r>
          </w:p>
          <w:p w:rsidR="005B2E82" w:rsidRDefault="005B2E82" w:rsidP="0064149A">
            <w:r>
              <w:rPr>
                <w:rFonts w:hint="eastAsia"/>
              </w:rPr>
              <w:t xml:space="preserve">　訓練の様子に具体的に言及し、前向きな意見が書かれているか。</w:t>
            </w:r>
          </w:p>
          <w:p w:rsidR="005B2E82" w:rsidRDefault="005B2E82" w:rsidP="0064149A">
            <w:r>
              <w:rPr>
                <w:rFonts w:hint="eastAsia"/>
              </w:rPr>
              <w:t xml:space="preserve">　実施可能で成果が上がりそうな提言がなされているか。</w:t>
            </w:r>
          </w:p>
        </w:tc>
      </w:tr>
    </w:tbl>
    <w:p w:rsidR="00A25AE8" w:rsidRDefault="00A25AE8"/>
    <w:p w:rsidR="00A25AE8" w:rsidRDefault="00A25AE8">
      <w:r>
        <w:rPr>
          <w:rFonts w:hint="eastAsia"/>
        </w:rPr>
        <w:t>７　事後の指導</w:t>
      </w:r>
    </w:p>
    <w:p w:rsidR="002A5151" w:rsidRDefault="002A5151"/>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F169C4">
        <w:trPr>
          <w:trHeight w:val="1076"/>
        </w:trPr>
        <w:tc>
          <w:tcPr>
            <w:tcW w:w="3249" w:type="dxa"/>
          </w:tcPr>
          <w:p w:rsidR="00B33AEF" w:rsidRDefault="00F169C4" w:rsidP="00DA31A7">
            <w:pPr>
              <w:ind w:firstLineChars="100" w:firstLine="210"/>
            </w:pPr>
            <w:r>
              <w:rPr>
                <w:rFonts w:hint="eastAsia"/>
              </w:rPr>
              <w:t>感想を書く。学べたこと、次の訓練で取り入れるべき内容、変更すべき内容などの提案も書く。</w:t>
            </w:r>
          </w:p>
        </w:tc>
        <w:tc>
          <w:tcPr>
            <w:tcW w:w="3249" w:type="dxa"/>
          </w:tcPr>
          <w:p w:rsidR="00BF7567" w:rsidRDefault="00F169C4" w:rsidP="00ED600A">
            <w:pPr>
              <w:ind w:firstLineChars="100" w:firstLine="210"/>
            </w:pPr>
            <w:r>
              <w:rPr>
                <w:rFonts w:hint="eastAsia"/>
              </w:rPr>
              <w:t>感想文を書かせる。とくに、学べたことや今後の訓練への提案を肯定的に書かせたい。</w:t>
            </w:r>
          </w:p>
        </w:tc>
        <w:tc>
          <w:tcPr>
            <w:tcW w:w="3249" w:type="dxa"/>
          </w:tcPr>
          <w:p w:rsidR="00BF7567" w:rsidRDefault="00F169C4" w:rsidP="00ED600A">
            <w:pPr>
              <w:ind w:firstLineChars="100" w:firstLine="210"/>
            </w:pPr>
            <w:r>
              <w:rPr>
                <w:rFonts w:hint="eastAsia"/>
              </w:rPr>
              <w:t>活動をていねいに振り返ることができているか。</w:t>
            </w:r>
          </w:p>
          <w:p w:rsidR="00F169C4" w:rsidRPr="00F169C4" w:rsidRDefault="00F169C4" w:rsidP="00ED600A">
            <w:pPr>
              <w:ind w:firstLineChars="100" w:firstLine="210"/>
            </w:pPr>
            <w:r>
              <w:rPr>
                <w:rFonts w:hint="eastAsia"/>
              </w:rPr>
              <w:t>新しい提案ができているか。</w:t>
            </w: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F" w:rsidRDefault="004A0B8F" w:rsidP="00102B11">
      <w:r>
        <w:separator/>
      </w:r>
    </w:p>
  </w:endnote>
  <w:endnote w:type="continuationSeparator" w:id="0">
    <w:p w:rsidR="004A0B8F" w:rsidRDefault="004A0B8F"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F" w:rsidRDefault="004A0B8F" w:rsidP="00102B11">
      <w:r>
        <w:separator/>
      </w:r>
    </w:p>
  </w:footnote>
  <w:footnote w:type="continuationSeparator" w:id="0">
    <w:p w:rsidR="004A0B8F" w:rsidRDefault="004A0B8F"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157FE"/>
    <w:rsid w:val="00122271"/>
    <w:rsid w:val="0017452C"/>
    <w:rsid w:val="00183809"/>
    <w:rsid w:val="0019542A"/>
    <w:rsid w:val="00197292"/>
    <w:rsid w:val="001A1733"/>
    <w:rsid w:val="001A60ED"/>
    <w:rsid w:val="001B4216"/>
    <w:rsid w:val="001D4A01"/>
    <w:rsid w:val="001F03CE"/>
    <w:rsid w:val="00205D55"/>
    <w:rsid w:val="00215D4F"/>
    <w:rsid w:val="002240B5"/>
    <w:rsid w:val="00230420"/>
    <w:rsid w:val="00260A64"/>
    <w:rsid w:val="00277CD0"/>
    <w:rsid w:val="0028316C"/>
    <w:rsid w:val="002A5151"/>
    <w:rsid w:val="002E3189"/>
    <w:rsid w:val="003442D7"/>
    <w:rsid w:val="00357290"/>
    <w:rsid w:val="00361E68"/>
    <w:rsid w:val="00362211"/>
    <w:rsid w:val="00382B75"/>
    <w:rsid w:val="00394791"/>
    <w:rsid w:val="003E2830"/>
    <w:rsid w:val="003F63F7"/>
    <w:rsid w:val="00422142"/>
    <w:rsid w:val="004351A2"/>
    <w:rsid w:val="004A0B8F"/>
    <w:rsid w:val="004C4A05"/>
    <w:rsid w:val="004E3FEA"/>
    <w:rsid w:val="004E5726"/>
    <w:rsid w:val="004F1343"/>
    <w:rsid w:val="004F5917"/>
    <w:rsid w:val="00506DCF"/>
    <w:rsid w:val="00512C43"/>
    <w:rsid w:val="005247F6"/>
    <w:rsid w:val="00544432"/>
    <w:rsid w:val="00594FFB"/>
    <w:rsid w:val="005B2E82"/>
    <w:rsid w:val="005C1BC9"/>
    <w:rsid w:val="005E7387"/>
    <w:rsid w:val="006245F6"/>
    <w:rsid w:val="006276CF"/>
    <w:rsid w:val="0064149A"/>
    <w:rsid w:val="00652315"/>
    <w:rsid w:val="006774A3"/>
    <w:rsid w:val="00682663"/>
    <w:rsid w:val="006B423D"/>
    <w:rsid w:val="006F603B"/>
    <w:rsid w:val="0070240E"/>
    <w:rsid w:val="00752178"/>
    <w:rsid w:val="00765BA2"/>
    <w:rsid w:val="00772CF1"/>
    <w:rsid w:val="007762E1"/>
    <w:rsid w:val="007768B0"/>
    <w:rsid w:val="007A5EE1"/>
    <w:rsid w:val="007C7F38"/>
    <w:rsid w:val="00886290"/>
    <w:rsid w:val="008D163C"/>
    <w:rsid w:val="00907DBD"/>
    <w:rsid w:val="00932872"/>
    <w:rsid w:val="0095025C"/>
    <w:rsid w:val="009773FF"/>
    <w:rsid w:val="009A7843"/>
    <w:rsid w:val="009D2B21"/>
    <w:rsid w:val="009F3BC6"/>
    <w:rsid w:val="00A25AE8"/>
    <w:rsid w:val="00A56C1B"/>
    <w:rsid w:val="00AA1020"/>
    <w:rsid w:val="00B0302C"/>
    <w:rsid w:val="00B20C37"/>
    <w:rsid w:val="00B33AEF"/>
    <w:rsid w:val="00B51A3A"/>
    <w:rsid w:val="00B701C5"/>
    <w:rsid w:val="00B71F41"/>
    <w:rsid w:val="00B74DA5"/>
    <w:rsid w:val="00B81EAA"/>
    <w:rsid w:val="00B82FA1"/>
    <w:rsid w:val="00BC1542"/>
    <w:rsid w:val="00BC74B4"/>
    <w:rsid w:val="00BD11F5"/>
    <w:rsid w:val="00BF7567"/>
    <w:rsid w:val="00C01629"/>
    <w:rsid w:val="00C01CE3"/>
    <w:rsid w:val="00C3345A"/>
    <w:rsid w:val="00C33B27"/>
    <w:rsid w:val="00C66B86"/>
    <w:rsid w:val="00CA0C05"/>
    <w:rsid w:val="00CC1A2E"/>
    <w:rsid w:val="00CD3C28"/>
    <w:rsid w:val="00CF5174"/>
    <w:rsid w:val="00D06D3E"/>
    <w:rsid w:val="00D13947"/>
    <w:rsid w:val="00D16D0F"/>
    <w:rsid w:val="00D63551"/>
    <w:rsid w:val="00DA31A7"/>
    <w:rsid w:val="00DA5BA6"/>
    <w:rsid w:val="00E144D8"/>
    <w:rsid w:val="00E27839"/>
    <w:rsid w:val="00E36695"/>
    <w:rsid w:val="00E45A8F"/>
    <w:rsid w:val="00E61D8E"/>
    <w:rsid w:val="00E95D2C"/>
    <w:rsid w:val="00EA6352"/>
    <w:rsid w:val="00EC52AB"/>
    <w:rsid w:val="00ED600A"/>
    <w:rsid w:val="00ED6E36"/>
    <w:rsid w:val="00F07350"/>
    <w:rsid w:val="00F0778D"/>
    <w:rsid w:val="00F12AA2"/>
    <w:rsid w:val="00F169C4"/>
    <w:rsid w:val="00F31B87"/>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8</cp:revision>
  <cp:lastPrinted>2017-07-11T10:16:00Z</cp:lastPrinted>
  <dcterms:created xsi:type="dcterms:W3CDTF">2018-06-02T05:07:00Z</dcterms:created>
  <dcterms:modified xsi:type="dcterms:W3CDTF">2020-06-07T08:04:00Z</dcterms:modified>
</cp:coreProperties>
</file>